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Преступления против половой неприкосновенности и половой свободы личности 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ст.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131 (изнасилование); ст.132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шестнадцатилетнего возраста); ст. 135. (развратные действия).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Преступления против семьи и несовершеннолетних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ст. 156 (неисполнение обязанностей по воспитанию несовершеннолетнего); ст. 157 (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неуплата средств на содержание детей или нетрудоспособных родителей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).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Гражданско-правовая ответственность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Жестокое обращение с ребенком может послужить основанием для привлечения родителей (лиц, их заменяющих) к ответственности в соответствии с </w:t>
      </w:r>
      <w:r w:rsidR="00FB6D28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Семейного кодекса Российской Федерации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: 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69 (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лишение родительских прав);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73 (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ограничение родительских прав);</w:t>
      </w:r>
    </w:p>
    <w:p w:rsidR="00390CE6" w:rsidRPr="00FB6D28" w:rsidRDefault="00FB6D28" w:rsidP="00FB6D28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 77 (отобрание ребенка при непосредственной угрозе жизни ребенка или его здоровью</w:t>
      </w:r>
      <w:r w:rsidR="00390CE6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). </w:t>
      </w:r>
    </w:p>
    <w:p w:rsidR="00FB6D28" w:rsidRPr="001260FB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6D28" w:rsidRPr="001260FB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6D28" w:rsidRDefault="00FB6D28" w:rsidP="00FB6D28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215C5D" w:rsidRDefault="00215C5D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215C5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lastRenderedPageBreak/>
        <w:t xml:space="preserve">Службы помощи </w:t>
      </w:r>
    </w:p>
    <w:p w:rsidR="00FB6D28" w:rsidRPr="00215C5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при выявлении фактов жестокого обращения с детьми:</w:t>
      </w:r>
    </w:p>
    <w:p w:rsidR="00FB6D28" w:rsidRPr="00215C5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215C5D" w:rsidRPr="00215C5D" w:rsidRDefault="00215C5D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Отдел</w:t>
      </w:r>
      <w:r w:rsidR="00FB6D28"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 опеки и попечительства </w:t>
      </w:r>
    </w:p>
    <w:p w:rsidR="00FB6D28" w:rsidRPr="00215C5D" w:rsidRDefault="00215C5D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Управления социальной защиты населения</w:t>
      </w:r>
      <w:r w:rsidR="00FB6D28"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:</w:t>
      </w:r>
    </w:p>
    <w:p w:rsidR="00215C5D" w:rsidRDefault="00215C5D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с. Октябрьское, улица Тельмана,</w:t>
      </w:r>
    </w:p>
    <w:p w:rsidR="00FB6D28" w:rsidRPr="00215C5D" w:rsidRDefault="00215C5D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№ 11 п. 1</w:t>
      </w:r>
      <w:r w:rsidR="00FB6D28"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;</w:t>
      </w:r>
    </w:p>
    <w:p w:rsidR="00FB6D28" w:rsidRPr="00215C5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телефон</w:t>
      </w:r>
      <w:bookmarkStart w:id="0" w:name="_GoBack"/>
      <w:bookmarkEnd w:id="0"/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: </w:t>
      </w:r>
      <w:r w:rsidR="00215C5D"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5-30-48</w:t>
      </w:r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</w:p>
    <w:p w:rsidR="00FB6D28" w:rsidRPr="00215C5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FB6D28" w:rsidRPr="00215C5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Отдел</w:t>
      </w:r>
      <w:r w:rsidR="00215C5D"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 семьи, назначения и выплаты детских пособий Управления социальной защиты населения</w:t>
      </w:r>
      <w:r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:</w:t>
      </w:r>
    </w:p>
    <w:p w:rsidR="00215C5D" w:rsidRDefault="00215C5D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с. Октябрьское, улица Тельмана, </w:t>
      </w:r>
    </w:p>
    <w:p w:rsidR="00FB6D28" w:rsidRPr="00215C5D" w:rsidRDefault="00215C5D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№ 11, п. 1</w:t>
      </w:r>
    </w:p>
    <w:p w:rsidR="00FB6D28" w:rsidRPr="00215C5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телефон: </w:t>
      </w:r>
      <w:r w:rsidR="00215C5D"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5-12-61</w:t>
      </w:r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</w:p>
    <w:p w:rsidR="00FB6D28" w:rsidRPr="00215C5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1260FB" w:rsidRPr="00215C5D" w:rsidRDefault="001260FB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FB6D28" w:rsidRPr="00215C5D" w:rsidRDefault="00215C5D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Муниципальное учреждение</w:t>
      </w:r>
      <w:r w:rsidR="00FB6D28"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 </w:t>
      </w:r>
    </w:p>
    <w:p w:rsidR="00215C5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«Комплексный центр социального обслуживания населения </w:t>
      </w:r>
      <w:r w:rsidR="00215C5D"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Октябрьского муниципального района Челябинской области </w:t>
      </w:r>
    </w:p>
    <w:p w:rsidR="00FB6D28" w:rsidRPr="00215C5D" w:rsidRDefault="00215C5D" w:rsidP="00FB6D28">
      <w:pPr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имени Н. Ф. Ратушной»</w:t>
      </w:r>
      <w:r w:rsidR="001260FB" w:rsidRPr="00215C5D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:</w:t>
      </w:r>
    </w:p>
    <w:p w:rsidR="00FB6D28" w:rsidRPr="00215C5D" w:rsidRDefault="00215C5D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с, Октябрьское, улица Восточная, улица Восточная, № 88</w:t>
      </w:r>
      <w:r w:rsidR="00FB6D28"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;</w:t>
      </w:r>
    </w:p>
    <w:p w:rsidR="00FB6D28" w:rsidRPr="00215C5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телефон: </w:t>
      </w:r>
      <w:r w:rsidR="00215C5D"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5-30-44</w:t>
      </w:r>
      <w:r w:rsidRPr="00215C5D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</w:p>
    <w:p w:rsidR="00FB6D28" w:rsidRPr="00215C5D" w:rsidRDefault="00FB6D28" w:rsidP="00FB6D28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:rsidR="00215C5D" w:rsidRPr="00215C5D" w:rsidRDefault="00215C5D" w:rsidP="00FB6D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5C5D" w:rsidRPr="00215C5D" w:rsidRDefault="00215C5D" w:rsidP="00FB6D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5C5D" w:rsidRPr="00215C5D" w:rsidRDefault="00215C5D" w:rsidP="00FB6D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0EDD" w:rsidRDefault="00AA0EDD" w:rsidP="00FB6D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77B851" wp14:editId="5AE6B9EA">
            <wp:extent cx="2903855" cy="2177891"/>
            <wp:effectExtent l="0" t="0" r="0" b="0"/>
            <wp:docPr id="1" name="Рисунок 1" descr="http://boombob.ru/img/picture/Apr/12/92ac937810ade738b812e47615347d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Apr/12/92ac937810ade738b812e47615347d00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7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0CE6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Защита детей </w:t>
      </w:r>
    </w:p>
    <w:p w:rsidR="00390CE6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от </w:t>
      </w:r>
    </w:p>
    <w:p w:rsidR="00AA0EDD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0CE6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жестокого обращения</w:t>
      </w:r>
    </w:p>
    <w:p w:rsidR="00BF08F1" w:rsidRPr="00BF08F1" w:rsidRDefault="00BF08F1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F08F1" w:rsidRPr="00BF08F1" w:rsidRDefault="00BF08F1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08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Буклет для родителей</w:t>
      </w:r>
    </w:p>
    <w:p w:rsidR="002B1077" w:rsidRPr="00BF08F1" w:rsidRDefault="002B1077" w:rsidP="001260F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1260FB" w:rsidRPr="002B1077" w:rsidRDefault="001260FB" w:rsidP="001260FB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B1077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 современных условиях правовое воспитание необходимо для того, чтобы пропагандировать безопасный и здоровый образ жизни среди молодежи, оно играет большую роль в борьбе с подростковой преступностью и насилием, создает благоприятные условия для развития личности, направляет энергию подростков в позитивное русло и учит их разрешать конфликты социально – приемлемым  образом.</w:t>
      </w:r>
    </w:p>
    <w:p w:rsidR="002B1077" w:rsidRDefault="002B1077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</w:p>
    <w:p w:rsidR="00390CE6" w:rsidRPr="00390CE6" w:rsidRDefault="00390CE6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Буклет подготовлен</w:t>
      </w:r>
    </w:p>
    <w:p w:rsidR="00390CE6" w:rsidRPr="00390CE6" w:rsidRDefault="00215C5D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Управлением социальной</w:t>
      </w:r>
    </w:p>
    <w:p w:rsidR="00390CE6" w:rsidRPr="00390CE6" w:rsidRDefault="00215C5D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Защиты населения Октябрьского</w:t>
      </w:r>
      <w:r w:rsidR="00390CE6"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</w:t>
      </w:r>
    </w:p>
    <w:p w:rsidR="00390CE6" w:rsidRPr="00390CE6" w:rsidRDefault="00215C5D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муниципального района</w:t>
      </w:r>
      <w:r w:rsidR="00390CE6"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</w:t>
      </w:r>
    </w:p>
    <w:p w:rsidR="00390CE6" w:rsidRPr="00390CE6" w:rsidRDefault="00215C5D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Челябинской области</w:t>
      </w:r>
    </w:p>
    <w:p w:rsidR="00390CE6" w:rsidRDefault="00390CE6" w:rsidP="00390CE6">
      <w:pPr>
        <w:shd w:val="clear" w:color="auto" w:fill="FFFFFF"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</w:pPr>
      <w:r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20</w:t>
      </w:r>
      <w:r w:rsidR="00215C5D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>20</w:t>
      </w:r>
      <w:r w:rsidRPr="00390CE6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ru-RU"/>
        </w:rPr>
        <w:t xml:space="preserve"> г.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lastRenderedPageBreak/>
        <w:t xml:space="preserve">Ребенок должен быть защищен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от всех форм небрежного отношения, жестокости и эксплуатации.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Принцип 9 Декларации прав ребенка </w:t>
      </w:r>
    </w:p>
    <w:p w:rsidR="00397931" w:rsidRPr="00397931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(20 ноября 1959 года)</w:t>
      </w:r>
      <w:r w:rsidR="00397931" w:rsidRPr="00397931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</w:p>
    <w:p w:rsidR="00397931" w:rsidRDefault="00397931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DFA" w:rsidRDefault="00AB3DFA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3DFA" w:rsidRDefault="00AB3DFA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0EDD" w:rsidRPr="00AA0EDD" w:rsidRDefault="00AA0EDD" w:rsidP="003979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0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Жестокое обращение с детьми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действия (или бездействие) родителей, воспитателей и других лиц, наносящее ущерб физическому или психическому здоровью ребенка.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Насилие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– любая форма взаимоотношений, направленная на установление или удержание контроля силой над другим человеком. </w:t>
      </w:r>
    </w:p>
    <w:p w:rsidR="00FB6D28" w:rsidRPr="00FB6D28" w:rsidRDefault="00FB6D28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Формы насилия над детьми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Физическое насилие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-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Отсутствие заботы о детях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(пренебрежение основными потребностями ребенка) - невнимание к основным нуждам ребенка в пище, одежде, медицинском обслуживании, присмотре. </w:t>
      </w:r>
    </w:p>
    <w:p w:rsidR="00AA0EDD" w:rsidRPr="00FB6D28" w:rsidRDefault="00AA0EDD" w:rsidP="0039793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lastRenderedPageBreak/>
        <w:t>Психическое насилие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(эмоционально дурное обращение с детьми):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обвинения в адрес ребенка (брань, крики);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принижение его успехов, унижение его достоинства;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отвержение ребенка;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длительное лишение ребенка любви, нежности, заботы и безопасности со стороны родителей;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принуждение к одиночеству;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совершение в присутствии ребенка насилия по отношению к супругу или другим детям; </w:t>
      </w:r>
    </w:p>
    <w:p w:rsidR="00AA0EDD" w:rsidRPr="00FB6D28" w:rsidRDefault="00AA0EDD" w:rsidP="00397931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причинение боли домашним животным с целью запугать ребенка. </w:t>
      </w:r>
    </w:p>
    <w:p w:rsidR="00AA0EDD" w:rsidRPr="00FB6D28" w:rsidRDefault="00AA0EDD" w:rsidP="00397931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Сексуальное насилие над детьми</w:t>
      </w: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- любой контакт или взаимодействие, в котором ребенок сексуально стимулируется или используется для сексуальной стимуляции. 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397931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Виды ответственности лиц, допускающих жестокое обращение 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 детьми,</w:t>
      </w:r>
    </w:p>
    <w:p w:rsidR="00AA0EDD" w:rsidRPr="00FB6D28" w:rsidRDefault="00AA0EDD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в соответствии с законодательством</w:t>
      </w:r>
      <w:r w:rsidR="00397931"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 Российской Федерации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В законодательстве существует несколько видов ответственности лиц, допускающих жестокое обращение с ребенком.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Административная ответственность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Лица, допустившие пренебрежение основными потребностями ребенка, не исполняющие обязанностей по содержанию и воспитанию несовершеннолетних, </w:t>
      </w:r>
      <w:r w:rsidRPr="00AB3DFA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подлежат административной 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ответственности в соответствии с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ст. 5.35 Кодекса Российской Федерации об административных правонарушениях «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».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Уголовная ответственность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 </w:t>
      </w:r>
    </w:p>
    <w:p w:rsidR="00AA0ED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2002D" w:rsidRPr="00FB6D28" w:rsidRDefault="00AA0EDD" w:rsidP="00AA0ED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B6D28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Преступления против жизни и здоровья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ст. 110 (доведение до самоубийства); ст. 111 (умышленное причинение тяжкого вреда здоровью); ст. 112 (умышленное причинение средней тяжести вреда здоровью; ст.113 (причинение тяжкого или средней тяжести вреда здоровью в состоянии аффекта); ст.115 (умышленное причинение легкого вреда здоровью); ст.116 (побои); ст.117 (истязание); ст. 118 (причинение тяжкого вреда здоровью по неосторожности); ст. 119 (угроза убийством или причинением тяжкого вреда здоровью); </w:t>
      </w:r>
    </w:p>
    <w:p w:rsidR="00BD00BC" w:rsidRPr="00AA0EDD" w:rsidRDefault="00AA0EDD" w:rsidP="00FB6D28">
      <w:pPr>
        <w:spacing w:after="0" w:line="240" w:lineRule="auto"/>
        <w:jc w:val="both"/>
        <w:rPr>
          <w:sz w:val="24"/>
          <w:szCs w:val="24"/>
        </w:rPr>
      </w:pP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ст.124 (неоказание помощи больному)</w:t>
      </w:r>
      <w:r w:rsidR="0032002D"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ст.125 (оставление в опасности)</w:t>
      </w:r>
      <w:r w:rsidRPr="00FB6D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sectPr w:rsidR="00BD00BC" w:rsidRPr="00AA0EDD" w:rsidSect="00AB3DFA">
      <w:pgSz w:w="16838" w:h="11906" w:orient="landscape"/>
      <w:pgMar w:top="851" w:right="68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22E23"/>
    <w:multiLevelType w:val="hybridMultilevel"/>
    <w:tmpl w:val="72965980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786B"/>
    <w:multiLevelType w:val="hybridMultilevel"/>
    <w:tmpl w:val="DEF03078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D"/>
    <w:rsid w:val="001260FB"/>
    <w:rsid w:val="00215C5D"/>
    <w:rsid w:val="002B1077"/>
    <w:rsid w:val="0032002D"/>
    <w:rsid w:val="00390CE6"/>
    <w:rsid w:val="00397931"/>
    <w:rsid w:val="00710948"/>
    <w:rsid w:val="00AA0EDD"/>
    <w:rsid w:val="00AB3DFA"/>
    <w:rsid w:val="00BD00BC"/>
    <w:rsid w:val="00BF08F1"/>
    <w:rsid w:val="00C42FDD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1796-D723-45EC-B287-2A81C17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7</cp:revision>
  <dcterms:created xsi:type="dcterms:W3CDTF">2016-11-15T09:05:00Z</dcterms:created>
  <dcterms:modified xsi:type="dcterms:W3CDTF">2020-03-07T01:38:00Z</dcterms:modified>
</cp:coreProperties>
</file>